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911E0" w14:textId="6FB67494" w:rsidR="00C43543" w:rsidRDefault="003D3D76" w:rsidP="003D3D76">
      <w:pPr>
        <w:pStyle w:val="Prrafodelista"/>
        <w:numPr>
          <w:ilvl w:val="0"/>
          <w:numId w:val="1"/>
        </w:numPr>
      </w:pPr>
      <w:r>
        <w:t xml:space="preserve">Cantidad </w:t>
      </w:r>
      <w:proofErr w:type="gramStart"/>
      <w:r>
        <w:t>de  días</w:t>
      </w:r>
      <w:proofErr w:type="gramEnd"/>
      <w:r>
        <w:t xml:space="preserve"> de aguinaldo presupuestado a los trabajadores en el ejercicio 2025</w:t>
      </w:r>
    </w:p>
    <w:p w14:paraId="20BB4066" w14:textId="2DFDB0D6" w:rsidR="003D3D76" w:rsidRDefault="003D3D76" w:rsidP="003D3D76">
      <w:pPr>
        <w:ind w:left="360"/>
      </w:pPr>
      <w:r>
        <w:t xml:space="preserve">Respuesta: 60 días </w:t>
      </w:r>
    </w:p>
    <w:sectPr w:rsidR="003D3D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91134"/>
    <w:multiLevelType w:val="hybridMultilevel"/>
    <w:tmpl w:val="134A5E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767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76"/>
    <w:rsid w:val="000D456E"/>
    <w:rsid w:val="001D20C7"/>
    <w:rsid w:val="003D3D76"/>
    <w:rsid w:val="00C43543"/>
    <w:rsid w:val="00FC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D11C6"/>
  <w15:chartTrackingRefBased/>
  <w15:docId w15:val="{3E01ED81-54F4-42E4-9C53-0EED9FDC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3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3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3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3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3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3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3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3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3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3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3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3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3D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3D7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3D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3D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3D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3D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3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3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3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3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3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3D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3D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3D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3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3D7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3D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89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L.C. Katia Mejía Mejía</dc:creator>
  <cp:keywords/>
  <dc:description/>
  <cp:lastModifiedBy>L.C. Katia Mejía Mejía</cp:lastModifiedBy>
  <cp:revision>1</cp:revision>
  <dcterms:created xsi:type="dcterms:W3CDTF">2026-02-23T17:34:00Z</dcterms:created>
  <dcterms:modified xsi:type="dcterms:W3CDTF">2026-02-23T17:35:00Z</dcterms:modified>
</cp:coreProperties>
</file>